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CB9AD" w14:textId="70983EBE" w:rsidR="0042484E" w:rsidRPr="0042484E" w:rsidRDefault="0042484E" w:rsidP="0042484E">
      <w:pPr>
        <w:pStyle w:val="NormalWeb"/>
        <w:rPr>
          <w:lang w:val="sr-Latn-RS"/>
        </w:rPr>
      </w:pPr>
      <w:r>
        <w:rPr>
          <w:lang w:val="sr-Cyrl-RS"/>
        </w:rPr>
        <w:t>Предавање „</w:t>
      </w:r>
      <w:r w:rsidRPr="0042484E">
        <w:rPr>
          <w:lang w:val="sr-Latn-RS"/>
        </w:rPr>
        <w:t>Пут и развој каријере инжењера информатике и рачунарства“</w:t>
      </w:r>
      <w:bookmarkStart w:id="0" w:name="_GoBack"/>
      <w:bookmarkEnd w:id="0"/>
    </w:p>
    <w:p w14:paraId="54178D83" w14:textId="77777777" w:rsidR="0042484E" w:rsidRDefault="0042484E" w:rsidP="0042484E">
      <w:pPr>
        <w:pStyle w:val="NormalWeb"/>
        <w:rPr>
          <w:lang w:val="sr-Latn-RS"/>
        </w:rPr>
      </w:pPr>
    </w:p>
    <w:p w14:paraId="4FAFFCC0" w14:textId="18D8E6B6" w:rsidR="0042484E" w:rsidRDefault="0042484E" w:rsidP="0042484E">
      <w:pPr>
        <w:pStyle w:val="NormalWeb"/>
        <w:rPr>
          <w:lang w:val="sr-Latn-RS"/>
        </w:rPr>
      </w:pPr>
      <w:r w:rsidRPr="0042484E">
        <w:rPr>
          <w:lang w:val="sr-Latn-RS"/>
        </w:rPr>
        <w:t xml:space="preserve">У понедељак 20. маја 2019. год. у 14 часова у aмфитеатру Факултета техничких наука </w:t>
      </w:r>
      <w:r w:rsidRPr="0042484E">
        <w:rPr>
          <w:lang w:val="sr-Latn-RS"/>
        </w:rPr>
        <w:br/>
        <w:t>биће одржано предавање под називом:</w:t>
      </w:r>
    </w:p>
    <w:p w14:paraId="273A8B93" w14:textId="2D801FC0" w:rsidR="0042484E" w:rsidRPr="0042484E" w:rsidRDefault="0042484E" w:rsidP="0042484E">
      <w:pPr>
        <w:pStyle w:val="NormalWeb"/>
        <w:rPr>
          <w:lang w:val="sr-Latn-RS"/>
        </w:rPr>
      </w:pPr>
      <w:r w:rsidRPr="0042484E">
        <w:rPr>
          <w:lang w:val="sr-Latn-RS"/>
        </w:rPr>
        <w:t>„Пут и развој каријере инжењера информатике и рачунарства“.</w:t>
      </w:r>
    </w:p>
    <w:p w14:paraId="0C094831" w14:textId="77777777" w:rsidR="0042484E" w:rsidRPr="0042484E" w:rsidRDefault="0042484E" w:rsidP="0042484E">
      <w:pPr>
        <w:pStyle w:val="NormalWeb"/>
        <w:rPr>
          <w:lang w:val="sr-Latn-RS"/>
        </w:rPr>
      </w:pPr>
      <w:r w:rsidRPr="0042484E">
        <w:rPr>
          <w:lang w:val="sr-Latn-RS"/>
        </w:rPr>
        <w:t xml:space="preserve">Пут младог инжењера почиње још за време студентских дана и има само један правац, константно учење и напредовање. Формално образовање и неформална обука су део ове узбудљиве професије. Развој знања и вештина </w:t>
      </w:r>
      <w:r w:rsidRPr="0042484E">
        <w:rPr>
          <w:lang w:val="sr-Latn-RS"/>
        </w:rPr>
        <w:br/>
        <w:t>је неминован, у правцу развоја способности рада у групи или у правцу самосталности и предузимљивости.</w:t>
      </w:r>
      <w:r w:rsidRPr="0042484E">
        <w:rPr>
          <w:lang w:val="sr-Latn-RS"/>
        </w:rPr>
        <w:br/>
        <w:t xml:space="preserve">Наставник у школи, програмер у великој фирми или научник у институту, информатичар данашњице се среће са јединственим изазовима. Они јесу </w:t>
      </w:r>
      <w:r w:rsidRPr="0042484E">
        <w:rPr>
          <w:lang w:val="sr-Latn-RS"/>
        </w:rPr>
        <w:br/>
        <w:t xml:space="preserve">специфични за данашње време али се из примера једне инжењерске каријере може видети да су у ствари изазови универзални и увек присутни. Задатак </w:t>
      </w:r>
      <w:r w:rsidRPr="0042484E">
        <w:rPr>
          <w:lang w:val="sr-Latn-RS"/>
        </w:rPr>
        <w:br/>
        <w:t>инжењера је да им иде у сусрет и ради оно што најбоље уме, решава их.</w:t>
      </w:r>
    </w:p>
    <w:p w14:paraId="5B2345B5" w14:textId="77777777" w:rsidR="0042484E" w:rsidRPr="0042484E" w:rsidRDefault="0042484E" w:rsidP="0042484E">
      <w:pPr>
        <w:pStyle w:val="NormalWeb"/>
        <w:rPr>
          <w:lang w:val="sr-Latn-RS"/>
        </w:rPr>
      </w:pPr>
      <w:r w:rsidRPr="0042484E">
        <w:rPr>
          <w:lang w:val="sr-Latn-RS"/>
        </w:rPr>
        <w:t xml:space="preserve">Предавање ће одржати Драган Сатарић, дипломирани инжењер електротехнике, који је дипломирао на Електротехничком факултету у Београду рачунарску </w:t>
      </w:r>
      <w:r w:rsidRPr="0042484E">
        <w:rPr>
          <w:lang w:val="sr-Latn-RS"/>
        </w:rPr>
        <w:br/>
        <w:t xml:space="preserve">технику и информатику а професионална искуства стицао у научних организацијама али и фирмама разних величина. Био је професор у школи </w:t>
      </w:r>
      <w:r w:rsidRPr="0042484E">
        <w:rPr>
          <w:lang w:val="sr-Latn-RS"/>
        </w:rPr>
        <w:br/>
        <w:t xml:space="preserve">али и предузетник, пројектовао хардверска решења али и корпоративни софтвер, а сада ради на позицији аналитичара у Министарству просвете, науке и </w:t>
      </w:r>
      <w:r w:rsidRPr="0042484E">
        <w:rPr>
          <w:lang w:val="sr-Latn-RS"/>
        </w:rPr>
        <w:br/>
        <w:t xml:space="preserve">технолошког развоја за област електронике, телекомуникација и информационих технологија, такође је и контакт особа за </w:t>
      </w:r>
      <w:r w:rsidRPr="0042484E">
        <w:rPr>
          <w:lang w:val="sr-Latn-RS"/>
        </w:rPr>
        <w:br/>
        <w:t>пројекте Хоризон2020 Европске Уније.</w:t>
      </w:r>
    </w:p>
    <w:p w14:paraId="73361CA6" w14:textId="77777777" w:rsidR="00D0263D" w:rsidRPr="0042484E" w:rsidRDefault="00D0263D">
      <w:pPr>
        <w:rPr>
          <w:lang w:val="sr-Latn-RS"/>
        </w:rPr>
      </w:pPr>
    </w:p>
    <w:sectPr w:rsidR="00D0263D" w:rsidRPr="00424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4E"/>
    <w:rsid w:val="0042484E"/>
    <w:rsid w:val="007F5C52"/>
    <w:rsid w:val="00D0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39DF5"/>
  <w15:chartTrackingRefBased/>
  <w15:docId w15:val="{8A7A0664-6759-45D7-9469-A63CF0B5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1</cp:revision>
  <dcterms:created xsi:type="dcterms:W3CDTF">2019-05-17T13:24:00Z</dcterms:created>
  <dcterms:modified xsi:type="dcterms:W3CDTF">2019-05-17T13:25:00Z</dcterms:modified>
</cp:coreProperties>
</file>